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8CC5" w14:textId="727E2615" w:rsidR="000C0FBD" w:rsidRPr="00E22519" w:rsidRDefault="003849E3" w:rsidP="00E22519">
      <w:pPr>
        <w:pStyle w:val="Heading1"/>
      </w:pPr>
      <w:r>
        <w:t>P</w:t>
      </w:r>
      <w:r w:rsidR="00BE0A25">
        <w:t xml:space="preserve">rivacy </w:t>
      </w:r>
      <w:r w:rsidR="009E611E">
        <w:t>N</w:t>
      </w:r>
      <w:r w:rsidR="00D3690A">
        <w:t xml:space="preserve">otice </w:t>
      </w:r>
      <w:r w:rsidR="00F85334">
        <w:t xml:space="preserve">for </w:t>
      </w:r>
      <w:r w:rsidR="0C825BB5">
        <w:t>Yorkshire and Humber</w:t>
      </w:r>
      <w:r w:rsidR="008355A9">
        <w:t xml:space="preserve"> </w:t>
      </w:r>
      <w:r w:rsidR="003A4D3A">
        <w:t xml:space="preserve">NHS </w:t>
      </w:r>
      <w:r w:rsidR="009E611E">
        <w:t>Knowledge and Library Services</w:t>
      </w:r>
    </w:p>
    <w:p w14:paraId="3F2F8CC6" w14:textId="77777777" w:rsidR="00256CB2" w:rsidRDefault="00256CB2" w:rsidP="370DD488">
      <w:pPr>
        <w:spacing w:after="0"/>
        <w:rPr>
          <w:rFonts w:eastAsia="Arial" w:cs="Arial"/>
          <w:szCs w:val="24"/>
          <w:lang w:eastAsia="en-GB"/>
        </w:rPr>
      </w:pPr>
    </w:p>
    <w:p w14:paraId="1EA69A31" w14:textId="52CB04A7" w:rsidR="003315B6" w:rsidRDefault="002042F9" w:rsidP="370DD488">
      <w:p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 xml:space="preserve">By submitting personal data to us, you agree that </w:t>
      </w:r>
      <w:r w:rsidR="00111B06" w:rsidRPr="370DD488">
        <w:rPr>
          <w:rFonts w:eastAsia="Arial" w:cs="Arial"/>
          <w:szCs w:val="24"/>
          <w:lang w:eastAsia="en-GB"/>
        </w:rPr>
        <w:t xml:space="preserve">we, </w:t>
      </w:r>
      <w:r w:rsidR="005E75A2" w:rsidRPr="370DD488">
        <w:rPr>
          <w:rFonts w:eastAsia="Arial" w:cs="Arial"/>
          <w:szCs w:val="24"/>
          <w:lang w:eastAsia="en-GB"/>
        </w:rPr>
        <w:t xml:space="preserve">your </w:t>
      </w:r>
      <w:r w:rsidR="005F7C73" w:rsidRPr="370DD488">
        <w:rPr>
          <w:rFonts w:eastAsia="Arial" w:cs="Arial"/>
          <w:szCs w:val="24"/>
          <w:lang w:eastAsia="en-GB"/>
        </w:rPr>
        <w:t xml:space="preserve">NHS </w:t>
      </w:r>
      <w:proofErr w:type="gramStart"/>
      <w:r w:rsidR="005F7C73" w:rsidRPr="370DD488">
        <w:rPr>
          <w:rFonts w:eastAsia="Arial" w:cs="Arial"/>
          <w:szCs w:val="24"/>
          <w:lang w:eastAsia="en-GB"/>
        </w:rPr>
        <w:t>Knowledge</w:t>
      </w:r>
      <w:proofErr w:type="gramEnd"/>
      <w:r w:rsidR="005F7C73" w:rsidRPr="370DD488">
        <w:rPr>
          <w:rFonts w:eastAsia="Arial" w:cs="Arial"/>
          <w:szCs w:val="24"/>
          <w:lang w:eastAsia="en-GB"/>
        </w:rPr>
        <w:t xml:space="preserve"> and Library Service</w:t>
      </w:r>
      <w:r w:rsidR="005E75A2" w:rsidRPr="370DD488">
        <w:rPr>
          <w:rFonts w:eastAsia="Arial" w:cs="Arial"/>
          <w:szCs w:val="24"/>
          <w:lang w:eastAsia="en-GB"/>
        </w:rPr>
        <w:t>,</w:t>
      </w:r>
      <w:r w:rsidRPr="370DD488">
        <w:rPr>
          <w:rFonts w:eastAsia="Arial" w:cs="Arial"/>
          <w:szCs w:val="24"/>
          <w:lang w:eastAsia="en-GB"/>
        </w:rPr>
        <w:t xml:space="preserve"> may collect, use and store any such personal information data in accordance with relevant data protection legislation and regulations, as described in this Privacy </w:t>
      </w:r>
      <w:r w:rsidR="002F0F19" w:rsidRPr="370DD488">
        <w:rPr>
          <w:rFonts w:eastAsia="Arial" w:cs="Arial"/>
          <w:szCs w:val="24"/>
          <w:lang w:eastAsia="en-GB"/>
        </w:rPr>
        <w:t>Notice</w:t>
      </w:r>
      <w:r w:rsidRPr="370DD488">
        <w:rPr>
          <w:rFonts w:eastAsia="Arial" w:cs="Arial"/>
          <w:szCs w:val="24"/>
          <w:lang w:eastAsia="en-GB"/>
        </w:rPr>
        <w:t xml:space="preserve">. </w:t>
      </w:r>
    </w:p>
    <w:p w14:paraId="0A254901" w14:textId="71ABA6AC" w:rsidR="003315B6" w:rsidRDefault="002042F9" w:rsidP="370DD488">
      <w:p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 xml:space="preserve">Further details on relevant data protection legislation and regulations can be found </w:t>
      </w:r>
      <w:r w:rsidR="0013571A" w:rsidRPr="370DD488">
        <w:rPr>
          <w:rFonts w:eastAsia="Arial" w:cs="Arial"/>
          <w:szCs w:val="24"/>
          <w:lang w:eastAsia="en-GB"/>
        </w:rPr>
        <w:t xml:space="preserve">on the website of the </w:t>
      </w:r>
      <w:hyperlink r:id="rId11">
        <w:r w:rsidR="0013571A" w:rsidRPr="370DD488">
          <w:rPr>
            <w:rStyle w:val="Hyperlink"/>
            <w:rFonts w:eastAsia="Arial" w:cs="Arial"/>
            <w:szCs w:val="24"/>
            <w:lang w:eastAsia="en-GB"/>
          </w:rPr>
          <w:t>Information Commissioner’s Office</w:t>
        </w:r>
      </w:hyperlink>
      <w:r w:rsidR="0013571A" w:rsidRPr="370DD488">
        <w:rPr>
          <w:rFonts w:eastAsia="Arial" w:cs="Arial"/>
          <w:szCs w:val="24"/>
          <w:lang w:eastAsia="en-GB"/>
        </w:rPr>
        <w:t>.</w:t>
      </w:r>
    </w:p>
    <w:p w14:paraId="3F2F8CCE" w14:textId="485F5E9C" w:rsidR="00B62944" w:rsidRDefault="00B62944" w:rsidP="370DD488">
      <w:p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 xml:space="preserve">This privacy </w:t>
      </w:r>
      <w:r w:rsidR="00D60332" w:rsidRPr="370DD488">
        <w:rPr>
          <w:rFonts w:eastAsia="Arial" w:cs="Arial"/>
          <w:szCs w:val="24"/>
          <w:lang w:eastAsia="en-GB"/>
        </w:rPr>
        <w:t xml:space="preserve">notice </w:t>
      </w:r>
      <w:r w:rsidR="00CB36FC" w:rsidRPr="370DD488">
        <w:rPr>
          <w:rFonts w:eastAsia="Arial" w:cs="Arial"/>
          <w:szCs w:val="24"/>
          <w:lang w:eastAsia="en-GB"/>
        </w:rPr>
        <w:t>explains</w:t>
      </w:r>
      <w:r w:rsidR="0011606E" w:rsidRPr="370DD488">
        <w:rPr>
          <w:rFonts w:eastAsia="Arial" w:cs="Arial"/>
          <w:szCs w:val="24"/>
          <w:lang w:eastAsia="en-GB"/>
        </w:rPr>
        <w:t>:</w:t>
      </w:r>
      <w:r w:rsidRPr="370DD488">
        <w:rPr>
          <w:rFonts w:eastAsia="Arial" w:cs="Arial"/>
          <w:szCs w:val="24"/>
          <w:lang w:eastAsia="en-GB"/>
        </w:rPr>
        <w:t xml:space="preserve"> </w:t>
      </w:r>
    </w:p>
    <w:p w14:paraId="3F2F8CCF" w14:textId="0A9C5CD7" w:rsidR="00B62944" w:rsidRPr="00B62944" w:rsidRDefault="0011606E" w:rsidP="370DD488">
      <w:pPr>
        <w:pStyle w:val="ListParagraph"/>
        <w:numPr>
          <w:ilvl w:val="0"/>
          <w:numId w:val="5"/>
        </w:num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 xml:space="preserve">why </w:t>
      </w:r>
      <w:r w:rsidR="00F7041A" w:rsidRPr="370DD488">
        <w:rPr>
          <w:rFonts w:eastAsia="Arial" w:cs="Arial"/>
          <w:szCs w:val="24"/>
          <w:lang w:eastAsia="en-GB"/>
        </w:rPr>
        <w:t xml:space="preserve">we hold your personal data </w:t>
      </w:r>
    </w:p>
    <w:p w14:paraId="3F2F8CD0" w14:textId="3A790360" w:rsidR="00775057" w:rsidRPr="0011606E" w:rsidRDefault="00775057" w:rsidP="370DD488">
      <w:pPr>
        <w:pStyle w:val="ListParagraph"/>
        <w:numPr>
          <w:ilvl w:val="0"/>
          <w:numId w:val="5"/>
        </w:num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 xml:space="preserve">how you can find out what </w:t>
      </w:r>
      <w:r w:rsidR="00692364" w:rsidRPr="370DD488">
        <w:rPr>
          <w:rFonts w:eastAsia="Arial" w:cs="Arial"/>
          <w:szCs w:val="24"/>
          <w:lang w:eastAsia="en-GB"/>
        </w:rPr>
        <w:t>data</w:t>
      </w:r>
      <w:r w:rsidRPr="370DD488">
        <w:rPr>
          <w:rFonts w:eastAsia="Arial" w:cs="Arial"/>
          <w:szCs w:val="24"/>
          <w:lang w:eastAsia="en-GB"/>
        </w:rPr>
        <w:t xml:space="preserve"> </w:t>
      </w:r>
      <w:r w:rsidR="005E75A2" w:rsidRPr="370DD488">
        <w:rPr>
          <w:rFonts w:eastAsia="Arial" w:cs="Arial"/>
          <w:szCs w:val="24"/>
          <w:lang w:eastAsia="en-GB"/>
        </w:rPr>
        <w:t>we hold</w:t>
      </w:r>
      <w:r w:rsidRPr="370DD488">
        <w:rPr>
          <w:rFonts w:eastAsia="Arial" w:cs="Arial"/>
          <w:szCs w:val="24"/>
          <w:lang w:eastAsia="en-GB"/>
        </w:rPr>
        <w:t xml:space="preserve">, and have that </w:t>
      </w:r>
      <w:r w:rsidR="00692364" w:rsidRPr="370DD488">
        <w:rPr>
          <w:rFonts w:eastAsia="Arial" w:cs="Arial"/>
          <w:szCs w:val="24"/>
          <w:lang w:eastAsia="en-GB"/>
        </w:rPr>
        <w:t>data</w:t>
      </w:r>
      <w:r w:rsidRPr="370DD488">
        <w:rPr>
          <w:rFonts w:eastAsia="Arial" w:cs="Arial"/>
          <w:szCs w:val="24"/>
          <w:lang w:eastAsia="en-GB"/>
        </w:rPr>
        <w:t xml:space="preserve"> updated or deleted</w:t>
      </w:r>
    </w:p>
    <w:p w14:paraId="3F2F8CD1" w14:textId="77777777" w:rsidR="00927B3F" w:rsidRDefault="00927B3F" w:rsidP="370DD488">
      <w:pPr>
        <w:pStyle w:val="ListParagraph"/>
        <w:numPr>
          <w:ilvl w:val="0"/>
          <w:numId w:val="5"/>
        </w:num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>who may have access to your data</w:t>
      </w:r>
    </w:p>
    <w:p w14:paraId="3F2F8CD2" w14:textId="77777777" w:rsidR="00B62944" w:rsidRPr="00B62944" w:rsidRDefault="00B62944" w:rsidP="370DD488">
      <w:pPr>
        <w:pStyle w:val="ListParagraph"/>
        <w:numPr>
          <w:ilvl w:val="0"/>
          <w:numId w:val="5"/>
        </w:num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 xml:space="preserve">how </w:t>
      </w:r>
      <w:r w:rsidR="00CB36FC" w:rsidRPr="370DD488">
        <w:rPr>
          <w:rFonts w:eastAsia="Arial" w:cs="Arial"/>
          <w:szCs w:val="24"/>
          <w:lang w:eastAsia="en-GB"/>
        </w:rPr>
        <w:t>your data</w:t>
      </w:r>
      <w:r w:rsidRPr="370DD488">
        <w:rPr>
          <w:rFonts w:eastAsia="Arial" w:cs="Arial"/>
          <w:szCs w:val="24"/>
          <w:lang w:eastAsia="en-GB"/>
        </w:rPr>
        <w:t xml:space="preserve"> is processed and stored</w:t>
      </w:r>
    </w:p>
    <w:p w14:paraId="3F2F8CD3" w14:textId="77777777" w:rsidR="00B62944" w:rsidRDefault="00B62944" w:rsidP="370DD488">
      <w:pPr>
        <w:pStyle w:val="ListParagraph"/>
        <w:numPr>
          <w:ilvl w:val="0"/>
          <w:numId w:val="5"/>
        </w:num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 xml:space="preserve">how long </w:t>
      </w:r>
      <w:r w:rsidR="00CB36FC" w:rsidRPr="370DD488">
        <w:rPr>
          <w:rFonts w:eastAsia="Arial" w:cs="Arial"/>
          <w:szCs w:val="24"/>
          <w:lang w:eastAsia="en-GB"/>
        </w:rPr>
        <w:t>your data</w:t>
      </w:r>
      <w:r w:rsidRPr="370DD488">
        <w:rPr>
          <w:rFonts w:eastAsia="Arial" w:cs="Arial"/>
          <w:szCs w:val="24"/>
          <w:lang w:eastAsia="en-GB"/>
        </w:rPr>
        <w:t xml:space="preserve"> is retained</w:t>
      </w:r>
    </w:p>
    <w:p w14:paraId="3F2F8CD5" w14:textId="1EC6317B" w:rsidR="00B62944" w:rsidRPr="00E22519" w:rsidRDefault="00B771AC" w:rsidP="370DD488">
      <w:pPr>
        <w:pStyle w:val="ListParagraph"/>
        <w:numPr>
          <w:ilvl w:val="0"/>
          <w:numId w:val="5"/>
        </w:num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 xml:space="preserve">how you can request that </w:t>
      </w:r>
      <w:r w:rsidR="005E75A2" w:rsidRPr="370DD488">
        <w:rPr>
          <w:rFonts w:eastAsia="Arial" w:cs="Arial"/>
          <w:szCs w:val="24"/>
          <w:lang w:eastAsia="en-GB"/>
        </w:rPr>
        <w:t>we stop</w:t>
      </w:r>
      <w:r w:rsidRPr="370DD488">
        <w:rPr>
          <w:rFonts w:eastAsia="Arial" w:cs="Arial"/>
          <w:szCs w:val="24"/>
          <w:lang w:eastAsia="en-GB"/>
        </w:rPr>
        <w:t xml:space="preserve"> contacting you</w:t>
      </w:r>
    </w:p>
    <w:p w14:paraId="3F2F8CD7" w14:textId="6226CF8A" w:rsidR="00E223BB" w:rsidRPr="00E22519" w:rsidRDefault="00D3690A" w:rsidP="370DD488">
      <w:p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 xml:space="preserve">If you have any concerns related to this </w:t>
      </w:r>
      <w:r w:rsidR="005E75A2" w:rsidRPr="370DD488">
        <w:rPr>
          <w:rFonts w:eastAsia="Arial" w:cs="Arial"/>
          <w:szCs w:val="24"/>
          <w:lang w:eastAsia="en-GB"/>
        </w:rPr>
        <w:t xml:space="preserve">Privacy Notice </w:t>
      </w:r>
      <w:r w:rsidRPr="370DD488">
        <w:rPr>
          <w:rFonts w:eastAsia="Arial" w:cs="Arial"/>
          <w:szCs w:val="24"/>
          <w:lang w:eastAsia="en-GB"/>
        </w:rPr>
        <w:t xml:space="preserve">or have </w:t>
      </w:r>
      <w:r w:rsidR="00CB36FC" w:rsidRPr="370DD488">
        <w:rPr>
          <w:rFonts w:eastAsia="Arial" w:cs="Arial"/>
          <w:szCs w:val="24"/>
          <w:lang w:eastAsia="en-GB"/>
        </w:rPr>
        <w:t xml:space="preserve">any </w:t>
      </w:r>
      <w:r w:rsidRPr="370DD488">
        <w:rPr>
          <w:rFonts w:eastAsia="Arial" w:cs="Arial"/>
          <w:szCs w:val="24"/>
          <w:lang w:eastAsia="en-GB"/>
        </w:rPr>
        <w:t xml:space="preserve">queries about the use of your personal </w:t>
      </w:r>
      <w:r w:rsidR="00692364" w:rsidRPr="370DD488">
        <w:rPr>
          <w:rFonts w:eastAsia="Arial" w:cs="Arial"/>
          <w:szCs w:val="24"/>
          <w:lang w:eastAsia="en-GB"/>
        </w:rPr>
        <w:t>data</w:t>
      </w:r>
      <w:r w:rsidRPr="370DD488">
        <w:rPr>
          <w:rFonts w:eastAsia="Arial" w:cs="Arial"/>
          <w:szCs w:val="24"/>
          <w:lang w:eastAsia="en-GB"/>
        </w:rPr>
        <w:t>, please</w:t>
      </w:r>
      <w:r w:rsidR="00337688" w:rsidRPr="370DD488">
        <w:rPr>
          <w:rFonts w:eastAsia="Arial" w:cs="Arial"/>
          <w:szCs w:val="24"/>
          <w:lang w:eastAsia="en-GB"/>
        </w:rPr>
        <w:t xml:space="preserve"> </w:t>
      </w:r>
      <w:hyperlink r:id="rId12">
        <w:r w:rsidR="00B555AC" w:rsidRPr="370DD488">
          <w:rPr>
            <w:rStyle w:val="Hyperlink"/>
            <w:rFonts w:eastAsia="Arial" w:cs="Arial"/>
            <w:szCs w:val="24"/>
          </w:rPr>
          <w:t>contac</w:t>
        </w:r>
        <w:r w:rsidR="00DF160A" w:rsidRPr="370DD488">
          <w:rPr>
            <w:rStyle w:val="Hyperlink"/>
            <w:rFonts w:eastAsia="Arial" w:cs="Arial"/>
            <w:szCs w:val="24"/>
          </w:rPr>
          <w:t xml:space="preserve">t </w:t>
        </w:r>
        <w:r w:rsidR="00F53D7E" w:rsidRPr="370DD488">
          <w:rPr>
            <w:rStyle w:val="Hyperlink"/>
            <w:rFonts w:eastAsia="Arial" w:cs="Arial"/>
            <w:szCs w:val="24"/>
          </w:rPr>
          <w:t xml:space="preserve">us - </w:t>
        </w:r>
        <w:r w:rsidR="00513572" w:rsidRPr="370DD488">
          <w:rPr>
            <w:rStyle w:val="Hyperlink"/>
            <w:rFonts w:eastAsia="Arial" w:cs="Arial"/>
            <w:szCs w:val="24"/>
          </w:rPr>
          <w:t xml:space="preserve">your </w:t>
        </w:r>
        <w:r w:rsidR="00F53D7E" w:rsidRPr="370DD488">
          <w:rPr>
            <w:rStyle w:val="Hyperlink"/>
            <w:rFonts w:eastAsia="Arial" w:cs="Arial"/>
            <w:szCs w:val="24"/>
          </w:rPr>
          <w:t>library service.</w:t>
        </w:r>
      </w:hyperlink>
      <w:r w:rsidR="00337688" w:rsidRPr="370DD488">
        <w:rPr>
          <w:rFonts w:eastAsia="Arial" w:cs="Arial"/>
          <w:szCs w:val="24"/>
          <w:lang w:eastAsia="en-GB"/>
        </w:rPr>
        <w:t xml:space="preserve">  </w:t>
      </w:r>
    </w:p>
    <w:p w14:paraId="3F2F8CD8" w14:textId="18FC3DED" w:rsidR="00451B3B" w:rsidRPr="00256CB2" w:rsidRDefault="00F7041A" w:rsidP="00E22519">
      <w:pPr>
        <w:pStyle w:val="Heading2"/>
        <w:numPr>
          <w:ilvl w:val="0"/>
          <w:numId w:val="10"/>
        </w:numPr>
        <w:rPr>
          <w:rFonts w:eastAsia="Arial"/>
        </w:rPr>
      </w:pPr>
      <w:r w:rsidRPr="370DD488">
        <w:rPr>
          <w:rFonts w:eastAsia="Arial"/>
        </w:rPr>
        <w:t>Why we hold your personal data</w:t>
      </w:r>
    </w:p>
    <w:p w14:paraId="18630630" w14:textId="3F60DE7F" w:rsidR="001759AA" w:rsidRDefault="00455B27" w:rsidP="370DD488">
      <w:p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>We</w:t>
      </w:r>
      <w:r w:rsidR="00F145BA" w:rsidRPr="370DD488">
        <w:rPr>
          <w:rFonts w:eastAsia="Arial" w:cs="Arial"/>
          <w:szCs w:val="24"/>
          <w:lang w:eastAsia="en-GB"/>
        </w:rPr>
        <w:t xml:space="preserve"> s</w:t>
      </w:r>
      <w:r w:rsidR="00362152" w:rsidRPr="370DD488">
        <w:rPr>
          <w:rFonts w:eastAsia="Arial" w:cs="Arial"/>
          <w:szCs w:val="24"/>
          <w:lang w:eastAsia="en-GB"/>
        </w:rPr>
        <w:t xml:space="preserve">tore </w:t>
      </w:r>
      <w:r w:rsidR="00F7041A" w:rsidRPr="370DD488">
        <w:rPr>
          <w:rFonts w:eastAsia="Arial" w:cs="Arial"/>
          <w:szCs w:val="24"/>
          <w:lang w:eastAsia="en-GB"/>
        </w:rPr>
        <w:t>your personal</w:t>
      </w:r>
      <w:r w:rsidR="00362152" w:rsidRPr="370DD488">
        <w:rPr>
          <w:rFonts w:eastAsia="Arial" w:cs="Arial"/>
          <w:szCs w:val="24"/>
          <w:lang w:eastAsia="en-GB"/>
        </w:rPr>
        <w:t xml:space="preserve"> data so that we can </w:t>
      </w:r>
      <w:r w:rsidR="001759AA" w:rsidRPr="370DD488">
        <w:rPr>
          <w:rFonts w:eastAsia="Arial" w:cs="Arial"/>
          <w:szCs w:val="24"/>
          <w:lang w:eastAsia="en-GB"/>
        </w:rPr>
        <w:t xml:space="preserve">track your use of knowledge and library services and </w:t>
      </w:r>
      <w:r w:rsidR="00362152" w:rsidRPr="370DD488">
        <w:rPr>
          <w:rFonts w:eastAsia="Arial" w:cs="Arial"/>
          <w:szCs w:val="24"/>
          <w:lang w:eastAsia="en-GB"/>
        </w:rPr>
        <w:t xml:space="preserve">contact you if we need to about the </w:t>
      </w:r>
      <w:r w:rsidR="00F02E29" w:rsidRPr="370DD488">
        <w:rPr>
          <w:rFonts w:eastAsia="Arial" w:cs="Arial"/>
          <w:szCs w:val="24"/>
          <w:lang w:eastAsia="en-GB"/>
        </w:rPr>
        <w:t>services that we provide for you</w:t>
      </w:r>
      <w:r w:rsidR="001759AA" w:rsidRPr="370DD488">
        <w:rPr>
          <w:rFonts w:eastAsia="Arial" w:cs="Arial"/>
          <w:szCs w:val="24"/>
          <w:lang w:eastAsia="en-GB"/>
        </w:rPr>
        <w:t>.</w:t>
      </w:r>
      <w:r w:rsidR="00F7041A" w:rsidRPr="370DD488">
        <w:rPr>
          <w:rFonts w:eastAsia="Arial" w:cs="Arial"/>
          <w:szCs w:val="24"/>
          <w:lang w:eastAsia="en-GB"/>
        </w:rPr>
        <w:t xml:space="preserve"> </w:t>
      </w:r>
    </w:p>
    <w:p w14:paraId="3F2F8CDC" w14:textId="16D3CA35" w:rsidR="00775057" w:rsidRPr="0011606E" w:rsidRDefault="00775057" w:rsidP="00E22519">
      <w:pPr>
        <w:pStyle w:val="Heading2"/>
        <w:numPr>
          <w:ilvl w:val="0"/>
          <w:numId w:val="10"/>
        </w:numPr>
        <w:rPr>
          <w:rFonts w:eastAsia="Arial"/>
        </w:rPr>
      </w:pPr>
      <w:r w:rsidRPr="370DD488">
        <w:rPr>
          <w:rFonts w:eastAsia="Arial"/>
        </w:rPr>
        <w:t xml:space="preserve">How you can find out what </w:t>
      </w:r>
      <w:r w:rsidR="00692364" w:rsidRPr="370DD488">
        <w:rPr>
          <w:rFonts w:eastAsia="Arial"/>
        </w:rPr>
        <w:t>data</w:t>
      </w:r>
      <w:r w:rsidRPr="370DD488">
        <w:rPr>
          <w:rFonts w:eastAsia="Arial"/>
        </w:rPr>
        <w:t xml:space="preserve"> we have, and have that </w:t>
      </w:r>
      <w:r w:rsidR="00692364" w:rsidRPr="370DD488">
        <w:rPr>
          <w:rFonts w:eastAsia="Arial"/>
        </w:rPr>
        <w:t>data</w:t>
      </w:r>
      <w:r w:rsidRPr="370DD488">
        <w:rPr>
          <w:rFonts w:eastAsia="Arial"/>
        </w:rPr>
        <w:t xml:space="preserve"> updated</w:t>
      </w:r>
    </w:p>
    <w:p w14:paraId="3F2F8CDE" w14:textId="3A7ADFFB" w:rsidR="0012622A" w:rsidRPr="0012622A" w:rsidRDefault="00E56F56" w:rsidP="370DD488">
      <w:p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</w:rPr>
        <w:t>For more information p</w:t>
      </w:r>
      <w:r w:rsidR="00775057" w:rsidRPr="370DD488">
        <w:rPr>
          <w:rFonts w:eastAsia="Arial" w:cs="Arial"/>
          <w:szCs w:val="24"/>
        </w:rPr>
        <w:t>lease</w:t>
      </w:r>
      <w:r w:rsidR="00DF160A" w:rsidRPr="370DD488">
        <w:rPr>
          <w:rFonts w:eastAsia="Arial" w:cs="Arial"/>
          <w:szCs w:val="24"/>
          <w:lang w:eastAsia="en-GB"/>
        </w:rPr>
        <w:t xml:space="preserve"> </w:t>
      </w:r>
      <w:hyperlink r:id="rId13">
        <w:r w:rsidR="00DF160A" w:rsidRPr="370DD488">
          <w:rPr>
            <w:rStyle w:val="Hyperlink"/>
            <w:rFonts w:eastAsia="Arial" w:cs="Arial"/>
            <w:szCs w:val="24"/>
          </w:rPr>
          <w:t xml:space="preserve">contact </w:t>
        </w:r>
        <w:r w:rsidR="00F53D7E" w:rsidRPr="370DD488">
          <w:rPr>
            <w:rStyle w:val="Hyperlink"/>
            <w:rFonts w:eastAsia="Arial" w:cs="Arial"/>
            <w:szCs w:val="24"/>
          </w:rPr>
          <w:t xml:space="preserve">us - </w:t>
        </w:r>
        <w:r w:rsidR="00111B06" w:rsidRPr="370DD488">
          <w:rPr>
            <w:rStyle w:val="Hyperlink"/>
            <w:rFonts w:eastAsia="Arial" w:cs="Arial"/>
            <w:szCs w:val="24"/>
          </w:rPr>
          <w:t xml:space="preserve">your </w:t>
        </w:r>
        <w:r w:rsidR="00F53D7E" w:rsidRPr="370DD488">
          <w:rPr>
            <w:rStyle w:val="Hyperlink"/>
            <w:rFonts w:eastAsia="Arial" w:cs="Arial"/>
            <w:szCs w:val="24"/>
          </w:rPr>
          <w:t>library service</w:t>
        </w:r>
      </w:hyperlink>
      <w:r w:rsidR="00DF160A" w:rsidRPr="370DD488">
        <w:rPr>
          <w:rFonts w:eastAsia="Arial" w:cs="Arial"/>
          <w:szCs w:val="24"/>
          <w:lang w:eastAsia="en-GB"/>
        </w:rPr>
        <w:t>.</w:t>
      </w:r>
    </w:p>
    <w:p w14:paraId="3F2F8CDF" w14:textId="1E1DEC64" w:rsidR="00927B3F" w:rsidRPr="0011606E" w:rsidRDefault="00927B3F" w:rsidP="00E22519">
      <w:pPr>
        <w:pStyle w:val="Heading2"/>
        <w:numPr>
          <w:ilvl w:val="0"/>
          <w:numId w:val="10"/>
        </w:numPr>
        <w:rPr>
          <w:rFonts w:eastAsia="Arial"/>
        </w:rPr>
      </w:pPr>
      <w:r w:rsidRPr="1A3A060F">
        <w:rPr>
          <w:rFonts w:eastAsia="Arial"/>
        </w:rPr>
        <w:t>Who may have access to your data</w:t>
      </w:r>
    </w:p>
    <w:p w14:paraId="5C5DB6A6" w14:textId="722C4C88" w:rsidR="1A3A060F" w:rsidRDefault="1A3A060F">
      <w:r w:rsidRPr="26AC89EE">
        <w:rPr>
          <w:rFonts w:eastAsia="Arial" w:cs="Arial"/>
          <w:szCs w:val="24"/>
        </w:rPr>
        <w:t>Your data is accessible to knowledge and library service staff who use systems to deliver knowledge and library services to the NHS in England.</w:t>
      </w:r>
    </w:p>
    <w:p w14:paraId="0E08ED9E" w14:textId="399BC2D7" w:rsidR="65C43325" w:rsidRDefault="00CB36FC" w:rsidP="370DD488">
      <w:pPr>
        <w:spacing w:after="0"/>
        <w:rPr>
          <w:rFonts w:eastAsia="Arial" w:cs="Arial"/>
          <w:szCs w:val="24"/>
        </w:rPr>
      </w:pPr>
      <w:r w:rsidRPr="370DD488">
        <w:rPr>
          <w:rFonts w:eastAsia="Arial" w:cs="Arial"/>
          <w:szCs w:val="24"/>
          <w:lang w:eastAsia="en-GB"/>
        </w:rPr>
        <w:t xml:space="preserve">In addition, </w:t>
      </w:r>
      <w:r w:rsidR="00A45850" w:rsidRPr="370DD488">
        <w:rPr>
          <w:rFonts w:eastAsia="Arial" w:cs="Arial"/>
          <w:szCs w:val="24"/>
          <w:lang w:eastAsia="en-GB"/>
        </w:rPr>
        <w:t>your</w:t>
      </w:r>
      <w:r w:rsidRPr="370DD488">
        <w:rPr>
          <w:rFonts w:eastAsia="Arial" w:cs="Arial"/>
          <w:szCs w:val="24"/>
          <w:lang w:eastAsia="en-GB"/>
        </w:rPr>
        <w:t xml:space="preserve"> data is accessible to the system supplier</w:t>
      </w:r>
      <w:r w:rsidR="0023338F" w:rsidRPr="370DD488">
        <w:rPr>
          <w:rFonts w:eastAsia="Arial" w:cs="Arial"/>
          <w:szCs w:val="24"/>
          <w:lang w:eastAsia="en-GB"/>
        </w:rPr>
        <w:t>s</w:t>
      </w:r>
      <w:r w:rsidRPr="370DD488">
        <w:rPr>
          <w:rFonts w:eastAsia="Arial" w:cs="Arial"/>
          <w:szCs w:val="24"/>
          <w:lang w:eastAsia="en-GB"/>
        </w:rPr>
        <w:t xml:space="preserve"> and system manager</w:t>
      </w:r>
      <w:r w:rsidR="00855EAC" w:rsidRPr="370DD488">
        <w:rPr>
          <w:rFonts w:eastAsia="Arial" w:cs="Arial"/>
          <w:szCs w:val="24"/>
          <w:lang w:eastAsia="en-GB"/>
        </w:rPr>
        <w:t>s</w:t>
      </w:r>
      <w:r w:rsidRPr="370DD488">
        <w:rPr>
          <w:rFonts w:eastAsia="Arial" w:cs="Arial"/>
          <w:szCs w:val="24"/>
          <w:lang w:eastAsia="en-GB"/>
        </w:rPr>
        <w:t xml:space="preserve"> who provide and manage </w:t>
      </w:r>
      <w:r w:rsidR="00322681" w:rsidRPr="370DD488">
        <w:rPr>
          <w:rFonts w:eastAsia="Arial" w:cs="Arial"/>
          <w:szCs w:val="24"/>
          <w:lang w:eastAsia="en-GB"/>
        </w:rPr>
        <w:t>these</w:t>
      </w:r>
      <w:r w:rsidRPr="370DD488">
        <w:rPr>
          <w:rFonts w:eastAsia="Arial" w:cs="Arial"/>
          <w:szCs w:val="24"/>
          <w:lang w:eastAsia="en-GB"/>
        </w:rPr>
        <w:t xml:space="preserve"> system</w:t>
      </w:r>
      <w:r w:rsidR="00322681" w:rsidRPr="370DD488">
        <w:rPr>
          <w:rFonts w:eastAsia="Arial" w:cs="Arial"/>
          <w:szCs w:val="24"/>
          <w:lang w:eastAsia="en-GB"/>
        </w:rPr>
        <w:t>s</w:t>
      </w:r>
      <w:r w:rsidRPr="370DD488">
        <w:rPr>
          <w:rFonts w:eastAsia="Arial" w:cs="Arial"/>
          <w:szCs w:val="24"/>
          <w:lang w:eastAsia="en-GB"/>
        </w:rPr>
        <w:t xml:space="preserve">. </w:t>
      </w:r>
      <w:r w:rsidRPr="009A328C">
        <w:rPr>
          <w:rFonts w:eastAsia="Arial" w:cs="Arial"/>
          <w:szCs w:val="24"/>
          <w:lang w:eastAsia="en-GB"/>
        </w:rPr>
        <w:t>You may view the privacy policies of individual systems</w:t>
      </w:r>
      <w:r w:rsidR="00E40CD7">
        <w:rPr>
          <w:rFonts w:eastAsia="Arial" w:cs="Arial"/>
          <w:szCs w:val="24"/>
          <w:lang w:eastAsia="en-GB"/>
        </w:rPr>
        <w:t xml:space="preserve"> in the </w:t>
      </w:r>
      <w:hyperlink w:anchor="_Appendix" w:history="1">
        <w:r w:rsidR="00E40CD7" w:rsidRPr="001F022C">
          <w:rPr>
            <w:rStyle w:val="Hyperlink"/>
            <w:rFonts w:eastAsia="Arial" w:cs="Arial"/>
            <w:szCs w:val="24"/>
            <w:lang w:eastAsia="en-GB"/>
          </w:rPr>
          <w:t>appendix</w:t>
        </w:r>
      </w:hyperlink>
      <w:r w:rsidR="00E40CD7">
        <w:rPr>
          <w:rFonts w:eastAsia="Arial" w:cs="Arial"/>
          <w:szCs w:val="24"/>
          <w:lang w:eastAsia="en-GB"/>
        </w:rPr>
        <w:t>.</w:t>
      </w:r>
    </w:p>
    <w:p w14:paraId="3F2F8CE3" w14:textId="6F3FFCB3" w:rsidR="00927B3F" w:rsidRDefault="00CB36FC" w:rsidP="370DD488">
      <w:pPr>
        <w:spacing w:after="0"/>
        <w:rPr>
          <w:rFonts w:eastAsia="Arial" w:cs="Arial"/>
          <w:szCs w:val="24"/>
        </w:rPr>
      </w:pPr>
      <w:r w:rsidRPr="370DD488">
        <w:rPr>
          <w:rFonts w:eastAsia="Arial" w:cs="Arial"/>
          <w:szCs w:val="24"/>
        </w:rPr>
        <w:t xml:space="preserve">Staff at </w:t>
      </w:r>
      <w:r w:rsidR="00DB5571" w:rsidRPr="370DD488">
        <w:rPr>
          <w:rFonts w:eastAsia="Arial" w:cs="Arial"/>
          <w:szCs w:val="24"/>
        </w:rPr>
        <w:t>all</w:t>
      </w:r>
      <w:r w:rsidRPr="370DD488">
        <w:rPr>
          <w:rFonts w:eastAsia="Arial" w:cs="Arial"/>
          <w:szCs w:val="24"/>
        </w:rPr>
        <w:t xml:space="preserve"> </w:t>
      </w:r>
      <w:r w:rsidR="00927B3F" w:rsidRPr="370DD488">
        <w:rPr>
          <w:rFonts w:eastAsia="Arial" w:cs="Arial"/>
          <w:szCs w:val="24"/>
        </w:rPr>
        <w:t xml:space="preserve">organisations </w:t>
      </w:r>
      <w:r w:rsidRPr="370DD488">
        <w:rPr>
          <w:rFonts w:eastAsia="Arial" w:cs="Arial"/>
          <w:szCs w:val="24"/>
        </w:rPr>
        <w:t>work</w:t>
      </w:r>
      <w:r w:rsidR="00927B3F" w:rsidRPr="370DD488">
        <w:rPr>
          <w:rFonts w:eastAsia="Arial" w:cs="Arial"/>
          <w:szCs w:val="24"/>
        </w:rPr>
        <w:t xml:space="preserve"> in compliance with </w:t>
      </w:r>
      <w:r w:rsidR="00EC3788" w:rsidRPr="370DD488">
        <w:rPr>
          <w:rFonts w:eastAsia="Arial" w:cs="Arial"/>
          <w:szCs w:val="24"/>
        </w:rPr>
        <w:t xml:space="preserve">this </w:t>
      </w:r>
      <w:r w:rsidR="00927B3F" w:rsidRPr="370DD488">
        <w:rPr>
          <w:rFonts w:eastAsia="Arial" w:cs="Arial"/>
          <w:szCs w:val="24"/>
        </w:rPr>
        <w:t xml:space="preserve">Privacy </w:t>
      </w:r>
      <w:r w:rsidR="009E611E" w:rsidRPr="370DD488">
        <w:rPr>
          <w:rFonts w:eastAsia="Arial" w:cs="Arial"/>
          <w:szCs w:val="24"/>
        </w:rPr>
        <w:t>N</w:t>
      </w:r>
      <w:r w:rsidR="00E56F56" w:rsidRPr="370DD488">
        <w:rPr>
          <w:rFonts w:eastAsia="Arial" w:cs="Arial"/>
          <w:szCs w:val="24"/>
        </w:rPr>
        <w:t xml:space="preserve">otice </w:t>
      </w:r>
      <w:r w:rsidR="00927B3F" w:rsidRPr="370DD488">
        <w:rPr>
          <w:rFonts w:eastAsia="Arial" w:cs="Arial"/>
          <w:szCs w:val="24"/>
        </w:rPr>
        <w:t>and any other appropriate confidentiality and security measures.</w:t>
      </w:r>
    </w:p>
    <w:p w14:paraId="3F2F8CE4" w14:textId="4260B2CD" w:rsidR="00927B3F" w:rsidRPr="00256CB2" w:rsidRDefault="00927B3F" w:rsidP="370DD488">
      <w:p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lastRenderedPageBreak/>
        <w:t xml:space="preserve">We will share your </w:t>
      </w:r>
      <w:r w:rsidR="00692364" w:rsidRPr="370DD488">
        <w:rPr>
          <w:rFonts w:eastAsia="Arial" w:cs="Arial"/>
          <w:szCs w:val="24"/>
          <w:lang w:eastAsia="en-GB"/>
        </w:rPr>
        <w:t>data</w:t>
      </w:r>
      <w:r w:rsidRPr="370DD488">
        <w:rPr>
          <w:rFonts w:eastAsia="Arial" w:cs="Arial"/>
          <w:szCs w:val="24"/>
          <w:lang w:eastAsia="en-GB"/>
        </w:rPr>
        <w:t xml:space="preserve"> with others only if required to do so by law. We will never sell your </w:t>
      </w:r>
      <w:r w:rsidR="00692364" w:rsidRPr="370DD488">
        <w:rPr>
          <w:rFonts w:eastAsia="Arial" w:cs="Arial"/>
          <w:szCs w:val="24"/>
          <w:lang w:eastAsia="en-GB"/>
        </w:rPr>
        <w:t>data</w:t>
      </w:r>
      <w:r w:rsidRPr="370DD488">
        <w:rPr>
          <w:rFonts w:eastAsia="Arial" w:cs="Arial"/>
          <w:szCs w:val="24"/>
          <w:lang w:eastAsia="en-GB"/>
        </w:rPr>
        <w:t xml:space="preserve"> to anyone or share it in a way not described in this notice without your permission.</w:t>
      </w:r>
    </w:p>
    <w:p w14:paraId="3F2F8CE6" w14:textId="14F4BBE6" w:rsidR="00927B3F" w:rsidRPr="00AA2FA2" w:rsidRDefault="0011606E" w:rsidP="00E22519">
      <w:pPr>
        <w:pStyle w:val="Heading2"/>
        <w:numPr>
          <w:ilvl w:val="0"/>
          <w:numId w:val="10"/>
        </w:numPr>
        <w:rPr>
          <w:rFonts w:eastAsia="Arial"/>
        </w:rPr>
      </w:pPr>
      <w:r w:rsidRPr="370DD488">
        <w:rPr>
          <w:rFonts w:eastAsia="Arial"/>
        </w:rPr>
        <w:t xml:space="preserve">How </w:t>
      </w:r>
      <w:r w:rsidR="0012622A" w:rsidRPr="370DD488">
        <w:rPr>
          <w:rFonts w:eastAsia="Arial"/>
        </w:rPr>
        <w:t>your data</w:t>
      </w:r>
      <w:r w:rsidRPr="370DD488">
        <w:rPr>
          <w:rFonts w:eastAsia="Arial"/>
        </w:rPr>
        <w:t xml:space="preserve"> is processed and stored</w:t>
      </w:r>
    </w:p>
    <w:p w14:paraId="164BD2ED" w14:textId="04E2D1FB" w:rsidR="00927B3F" w:rsidRDefault="00A45850" w:rsidP="370DD488">
      <w:p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 xml:space="preserve">When you </w:t>
      </w:r>
      <w:r w:rsidR="009E611E" w:rsidRPr="370DD488">
        <w:rPr>
          <w:rFonts w:eastAsia="Arial" w:cs="Arial"/>
          <w:szCs w:val="24"/>
          <w:lang w:eastAsia="en-GB"/>
        </w:rPr>
        <w:t xml:space="preserve">register to use an NHS Knowledge and Library Service, </w:t>
      </w:r>
      <w:r w:rsidRPr="370DD488">
        <w:rPr>
          <w:rFonts w:eastAsia="Arial" w:cs="Arial"/>
          <w:szCs w:val="24"/>
          <w:lang w:eastAsia="en-GB"/>
        </w:rPr>
        <w:t xml:space="preserve">we input the data into </w:t>
      </w:r>
      <w:r w:rsidR="00EA25CF" w:rsidRPr="370DD488">
        <w:rPr>
          <w:rFonts w:eastAsia="Arial" w:cs="Arial"/>
          <w:szCs w:val="24"/>
          <w:lang w:eastAsia="en-GB"/>
        </w:rPr>
        <w:t>our systems</w:t>
      </w:r>
      <w:r w:rsidRPr="370DD488">
        <w:rPr>
          <w:rFonts w:eastAsia="Arial" w:cs="Arial"/>
          <w:szCs w:val="24"/>
          <w:lang w:eastAsia="en-GB"/>
        </w:rPr>
        <w:t xml:space="preserve">.  </w:t>
      </w:r>
    </w:p>
    <w:p w14:paraId="4FE5E676" w14:textId="33E65073" w:rsidR="65C43325" w:rsidRDefault="00A45850" w:rsidP="370DD488">
      <w:p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 xml:space="preserve">If you notify us of a change to your data, we update the </w:t>
      </w:r>
      <w:r w:rsidR="00811FB5" w:rsidRPr="370DD488">
        <w:rPr>
          <w:rFonts w:eastAsia="Arial" w:cs="Arial"/>
          <w:szCs w:val="24"/>
          <w:lang w:eastAsia="en-GB"/>
        </w:rPr>
        <w:t>systems</w:t>
      </w:r>
      <w:r w:rsidRPr="370DD488">
        <w:rPr>
          <w:rFonts w:eastAsia="Arial" w:cs="Arial"/>
          <w:szCs w:val="24"/>
          <w:lang w:eastAsia="en-GB"/>
        </w:rPr>
        <w:t xml:space="preserve"> accordingly.</w:t>
      </w:r>
    </w:p>
    <w:p w14:paraId="7D16C262" w14:textId="32DFF75A" w:rsidR="00F7041A" w:rsidRDefault="00CB36FC" w:rsidP="370DD488">
      <w:pPr>
        <w:spacing w:after="0"/>
        <w:rPr>
          <w:rFonts w:eastAsia="Arial" w:cs="Arial"/>
          <w:szCs w:val="24"/>
        </w:rPr>
      </w:pPr>
      <w:r w:rsidRPr="370DD488">
        <w:rPr>
          <w:rFonts w:eastAsia="Arial" w:cs="Arial"/>
          <w:szCs w:val="24"/>
          <w:lang w:eastAsia="en-GB"/>
        </w:rPr>
        <w:t xml:space="preserve">Technical safeguards </w:t>
      </w:r>
      <w:r w:rsidR="0011606E" w:rsidRPr="370DD488">
        <w:rPr>
          <w:rFonts w:eastAsia="Arial" w:cs="Arial"/>
          <w:szCs w:val="24"/>
          <w:lang w:eastAsia="en-GB"/>
        </w:rPr>
        <w:t xml:space="preserve">are </w:t>
      </w:r>
      <w:r w:rsidR="00A45850" w:rsidRPr="370DD488">
        <w:rPr>
          <w:rFonts w:eastAsia="Arial" w:cs="Arial"/>
          <w:szCs w:val="24"/>
          <w:lang w:eastAsia="en-GB"/>
        </w:rPr>
        <w:t>in place</w:t>
      </w:r>
      <w:r w:rsidR="0011606E" w:rsidRPr="370DD488">
        <w:rPr>
          <w:rFonts w:eastAsia="Arial" w:cs="Arial"/>
          <w:szCs w:val="24"/>
          <w:lang w:eastAsia="en-GB"/>
        </w:rPr>
        <w:t xml:space="preserve"> to help ensure that your </w:t>
      </w:r>
      <w:r w:rsidR="00692364" w:rsidRPr="370DD488">
        <w:rPr>
          <w:rFonts w:eastAsia="Arial" w:cs="Arial"/>
          <w:szCs w:val="24"/>
          <w:lang w:eastAsia="en-GB"/>
        </w:rPr>
        <w:t>data</w:t>
      </w:r>
      <w:r w:rsidR="0011606E" w:rsidRPr="370DD488">
        <w:rPr>
          <w:rFonts w:eastAsia="Arial" w:cs="Arial"/>
          <w:szCs w:val="24"/>
          <w:lang w:eastAsia="en-GB"/>
        </w:rPr>
        <w:t xml:space="preserve"> is kept safe and only disclosed to people who are authorised to view it</w:t>
      </w:r>
      <w:r w:rsidR="0011606E" w:rsidRPr="370DD488">
        <w:rPr>
          <w:rFonts w:eastAsia="Arial" w:cs="Arial"/>
          <w:szCs w:val="24"/>
        </w:rPr>
        <w:t xml:space="preserve">. </w:t>
      </w:r>
    </w:p>
    <w:p w14:paraId="3F2F8CEA" w14:textId="3EF71139" w:rsidR="0011606E" w:rsidRPr="0011606E" w:rsidRDefault="0011606E" w:rsidP="00E22519">
      <w:pPr>
        <w:pStyle w:val="Heading2"/>
        <w:numPr>
          <w:ilvl w:val="0"/>
          <w:numId w:val="10"/>
        </w:numPr>
        <w:rPr>
          <w:rFonts w:eastAsia="Arial"/>
        </w:rPr>
      </w:pPr>
      <w:r w:rsidRPr="370DD488">
        <w:rPr>
          <w:rFonts w:eastAsia="Arial"/>
        </w:rPr>
        <w:t xml:space="preserve">How long </w:t>
      </w:r>
      <w:r w:rsidR="0012622A" w:rsidRPr="370DD488">
        <w:rPr>
          <w:rFonts w:eastAsia="Arial"/>
        </w:rPr>
        <w:t>your data</w:t>
      </w:r>
      <w:r w:rsidRPr="370DD488">
        <w:rPr>
          <w:rFonts w:eastAsia="Arial"/>
        </w:rPr>
        <w:t xml:space="preserve"> is retained</w:t>
      </w:r>
    </w:p>
    <w:p w14:paraId="70AA4960" w14:textId="3611F743" w:rsidR="65C43325" w:rsidRDefault="00927B3F" w:rsidP="370DD488">
      <w:p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>Your data i</w:t>
      </w:r>
      <w:r w:rsidR="0011606E" w:rsidRPr="370DD488">
        <w:rPr>
          <w:rFonts w:eastAsia="Arial" w:cs="Arial"/>
          <w:szCs w:val="24"/>
          <w:lang w:eastAsia="en-GB"/>
        </w:rPr>
        <w:t xml:space="preserve">s kept for as long as you </w:t>
      </w:r>
      <w:r w:rsidR="00BD6270" w:rsidRPr="370DD488">
        <w:rPr>
          <w:rFonts w:eastAsia="Arial" w:cs="Arial"/>
          <w:szCs w:val="24"/>
          <w:lang w:eastAsia="en-GB"/>
        </w:rPr>
        <w:t>wish to receive knowledge and library services</w:t>
      </w:r>
      <w:r w:rsidR="0011606E" w:rsidRPr="370DD488">
        <w:rPr>
          <w:rFonts w:eastAsia="Arial" w:cs="Arial"/>
          <w:szCs w:val="24"/>
          <w:lang w:eastAsia="en-GB"/>
        </w:rPr>
        <w:t xml:space="preserve">.  If you cease to </w:t>
      </w:r>
      <w:r w:rsidR="00836CED" w:rsidRPr="370DD488">
        <w:rPr>
          <w:rFonts w:eastAsia="Arial" w:cs="Arial"/>
          <w:szCs w:val="24"/>
          <w:lang w:eastAsia="en-GB"/>
        </w:rPr>
        <w:t xml:space="preserve">require the </w:t>
      </w:r>
      <w:r w:rsidR="005E75A2" w:rsidRPr="370DD488">
        <w:rPr>
          <w:rFonts w:eastAsia="Arial" w:cs="Arial"/>
          <w:szCs w:val="24"/>
          <w:lang w:eastAsia="en-GB"/>
        </w:rPr>
        <w:t>use</w:t>
      </w:r>
      <w:r w:rsidR="00BD6270" w:rsidRPr="370DD488">
        <w:rPr>
          <w:rFonts w:eastAsia="Arial" w:cs="Arial"/>
          <w:szCs w:val="24"/>
          <w:lang w:eastAsia="en-GB"/>
        </w:rPr>
        <w:t xml:space="preserve"> </w:t>
      </w:r>
      <w:r w:rsidR="00041145" w:rsidRPr="370DD488">
        <w:rPr>
          <w:rFonts w:eastAsia="Arial" w:cs="Arial"/>
          <w:szCs w:val="24"/>
          <w:lang w:eastAsia="en-GB"/>
        </w:rPr>
        <w:t xml:space="preserve">of </w:t>
      </w:r>
      <w:r w:rsidR="00BD6270" w:rsidRPr="370DD488">
        <w:rPr>
          <w:rFonts w:eastAsia="Arial" w:cs="Arial"/>
          <w:szCs w:val="24"/>
          <w:lang w:eastAsia="en-GB"/>
        </w:rPr>
        <w:t>these services,</w:t>
      </w:r>
      <w:r w:rsidR="0011606E" w:rsidRPr="370DD488">
        <w:rPr>
          <w:rFonts w:eastAsia="Arial" w:cs="Arial"/>
          <w:szCs w:val="24"/>
          <w:lang w:eastAsia="en-GB"/>
        </w:rPr>
        <w:t xml:space="preserve"> we will delete your data</w:t>
      </w:r>
      <w:r w:rsidR="00F7041A" w:rsidRPr="370DD488">
        <w:rPr>
          <w:rFonts w:eastAsia="Arial" w:cs="Arial"/>
          <w:szCs w:val="24"/>
          <w:lang w:eastAsia="en-GB"/>
        </w:rPr>
        <w:t xml:space="preserve"> </w:t>
      </w:r>
      <w:r w:rsidR="00836CED" w:rsidRPr="370DD488">
        <w:rPr>
          <w:rFonts w:eastAsia="Arial" w:cs="Arial"/>
          <w:szCs w:val="24"/>
          <w:lang w:eastAsia="en-GB"/>
        </w:rPr>
        <w:t>when you tell us to</w:t>
      </w:r>
      <w:r w:rsidR="0011606E" w:rsidRPr="370DD488">
        <w:rPr>
          <w:rFonts w:eastAsia="Arial" w:cs="Arial"/>
          <w:szCs w:val="24"/>
          <w:lang w:eastAsia="en-GB"/>
        </w:rPr>
        <w:t xml:space="preserve"> delete it</w:t>
      </w:r>
      <w:r w:rsidR="00836CED" w:rsidRPr="370DD488">
        <w:rPr>
          <w:rFonts w:eastAsia="Arial" w:cs="Arial"/>
          <w:szCs w:val="24"/>
          <w:lang w:eastAsia="en-GB"/>
        </w:rPr>
        <w:t xml:space="preserve">, or if you don’t tell us, after a </w:t>
      </w:r>
      <w:r w:rsidR="00965596" w:rsidRPr="370DD488">
        <w:rPr>
          <w:rFonts w:eastAsia="Arial" w:cs="Arial"/>
          <w:szCs w:val="24"/>
          <w:lang w:eastAsia="en-GB"/>
        </w:rPr>
        <w:t>period has elapsed</w:t>
      </w:r>
      <w:r w:rsidR="00590074" w:rsidRPr="370DD488">
        <w:rPr>
          <w:rFonts w:eastAsia="Arial" w:cs="Arial"/>
          <w:szCs w:val="24"/>
          <w:lang w:eastAsia="en-GB"/>
        </w:rPr>
        <w:t>.</w:t>
      </w:r>
      <w:r w:rsidR="00041145" w:rsidRPr="370DD488">
        <w:rPr>
          <w:rFonts w:eastAsia="Arial" w:cs="Arial"/>
          <w:szCs w:val="24"/>
          <w:lang w:eastAsia="en-GB"/>
        </w:rPr>
        <w:t xml:space="preserve">  </w:t>
      </w:r>
    </w:p>
    <w:p w14:paraId="37C8102C" w14:textId="69247FCE" w:rsidR="00606D2D" w:rsidRDefault="000E48C4" w:rsidP="370DD488">
      <w:pPr>
        <w:spacing w:after="0"/>
        <w:rPr>
          <w:rFonts w:eastAsia="Arial" w:cs="Arial"/>
          <w:szCs w:val="24"/>
          <w:lang w:eastAsia="en-GB"/>
        </w:rPr>
      </w:pPr>
      <w:r w:rsidRPr="370DD488">
        <w:rPr>
          <w:rFonts w:eastAsia="Arial" w:cs="Arial"/>
          <w:szCs w:val="24"/>
          <w:lang w:eastAsia="en-GB"/>
        </w:rPr>
        <w:t xml:space="preserve">We securely destroy any personal </w:t>
      </w:r>
      <w:r w:rsidR="00692364" w:rsidRPr="370DD488">
        <w:rPr>
          <w:rFonts w:eastAsia="Arial" w:cs="Arial"/>
          <w:szCs w:val="24"/>
          <w:lang w:eastAsia="en-GB"/>
        </w:rPr>
        <w:t>data</w:t>
      </w:r>
      <w:r w:rsidRPr="370DD488">
        <w:rPr>
          <w:rFonts w:eastAsia="Arial" w:cs="Arial"/>
          <w:szCs w:val="24"/>
          <w:lang w:eastAsia="en-GB"/>
        </w:rPr>
        <w:t xml:space="preserve"> about you when it is no longer of use.</w:t>
      </w:r>
    </w:p>
    <w:p w14:paraId="3F2F8CED" w14:textId="2CE7D984" w:rsidR="00B771AC" w:rsidRPr="00B771AC" w:rsidRDefault="00B771AC" w:rsidP="00E22519">
      <w:pPr>
        <w:pStyle w:val="Heading2"/>
        <w:numPr>
          <w:ilvl w:val="0"/>
          <w:numId w:val="10"/>
        </w:numPr>
        <w:rPr>
          <w:rFonts w:eastAsia="Arial"/>
        </w:rPr>
      </w:pPr>
      <w:r w:rsidRPr="370DD488">
        <w:rPr>
          <w:rFonts w:eastAsia="Arial"/>
        </w:rPr>
        <w:t xml:space="preserve">How you can request that we stop contacting you </w:t>
      </w:r>
    </w:p>
    <w:p w14:paraId="50D59673" w14:textId="232839AE" w:rsidR="65C43325" w:rsidRDefault="00B771AC" w:rsidP="370DD488">
      <w:pPr>
        <w:spacing w:after="0"/>
        <w:outlineLvl w:val="2"/>
        <w:rPr>
          <w:rFonts w:eastAsia="Arial" w:cs="Arial"/>
          <w:color w:val="FF0000"/>
          <w:szCs w:val="24"/>
        </w:rPr>
      </w:pPr>
      <w:r w:rsidRPr="370DD488">
        <w:rPr>
          <w:rFonts w:eastAsia="Arial" w:cs="Arial"/>
          <w:szCs w:val="24"/>
        </w:rPr>
        <w:t xml:space="preserve">If you wish to stop receiving communications </w:t>
      </w:r>
      <w:r w:rsidR="00606D2D" w:rsidRPr="370DD488">
        <w:rPr>
          <w:rFonts w:eastAsia="Arial" w:cs="Arial"/>
          <w:szCs w:val="24"/>
        </w:rPr>
        <w:t>about knowledge and library services</w:t>
      </w:r>
      <w:r w:rsidRPr="370DD488">
        <w:rPr>
          <w:rFonts w:eastAsia="Arial" w:cs="Arial"/>
          <w:szCs w:val="24"/>
        </w:rPr>
        <w:t>, please</w:t>
      </w:r>
      <w:r w:rsidRPr="370DD488">
        <w:rPr>
          <w:rFonts w:eastAsia="Arial" w:cs="Arial"/>
          <w:szCs w:val="24"/>
          <w:lang w:eastAsia="en-GB"/>
        </w:rPr>
        <w:t xml:space="preserve"> </w:t>
      </w:r>
      <w:hyperlink r:id="rId14">
        <w:r w:rsidR="00606D2D" w:rsidRPr="370DD488">
          <w:rPr>
            <w:rStyle w:val="Hyperlink"/>
            <w:rFonts w:eastAsia="Arial" w:cs="Arial"/>
            <w:szCs w:val="24"/>
          </w:rPr>
          <w:t xml:space="preserve">contact </w:t>
        </w:r>
        <w:r w:rsidR="00F53D7E" w:rsidRPr="370DD488">
          <w:rPr>
            <w:rStyle w:val="Hyperlink"/>
            <w:rFonts w:eastAsia="Arial" w:cs="Arial"/>
            <w:szCs w:val="24"/>
          </w:rPr>
          <w:t>us - your library service</w:t>
        </w:r>
      </w:hyperlink>
      <w:r w:rsidR="00606D2D" w:rsidRPr="370DD488">
        <w:rPr>
          <w:rFonts w:eastAsia="Arial" w:cs="Arial"/>
          <w:szCs w:val="24"/>
          <w:lang w:eastAsia="en-GB"/>
        </w:rPr>
        <w:t>.</w:t>
      </w:r>
    </w:p>
    <w:p w14:paraId="76896712" w14:textId="507A0B58" w:rsidR="001F2C42" w:rsidRDefault="001F2C42" w:rsidP="370DD488">
      <w:pPr>
        <w:spacing w:after="0"/>
        <w:outlineLvl w:val="2"/>
        <w:rPr>
          <w:rFonts w:eastAsia="Arial" w:cs="Arial"/>
          <w:color w:val="FF0000"/>
          <w:szCs w:val="24"/>
        </w:rPr>
      </w:pPr>
    </w:p>
    <w:p w14:paraId="53D4F159" w14:textId="60E67451" w:rsidR="005E75A2" w:rsidRDefault="00C61B4A" w:rsidP="370DD488">
      <w:pPr>
        <w:spacing w:after="0"/>
        <w:outlineLvl w:val="2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NHS</w:t>
      </w:r>
      <w:r w:rsidR="0010306C" w:rsidRPr="370DD488">
        <w:rPr>
          <w:rFonts w:eastAsia="Arial" w:cs="Arial"/>
          <w:szCs w:val="24"/>
        </w:rPr>
        <w:t xml:space="preserve"> England</w:t>
      </w:r>
      <w:r w:rsidR="00884624" w:rsidRPr="370DD488">
        <w:rPr>
          <w:rFonts w:eastAsia="Arial" w:cs="Arial"/>
          <w:szCs w:val="24"/>
        </w:rPr>
        <w:t xml:space="preserve"> and NHS Knowledge and Library Services</w:t>
      </w:r>
    </w:p>
    <w:p w14:paraId="73532D50" w14:textId="5844BA00" w:rsidR="0010306C" w:rsidRPr="0010306C" w:rsidRDefault="0010306C" w:rsidP="22A485A4">
      <w:pPr>
        <w:spacing w:after="0"/>
        <w:outlineLvl w:val="2"/>
        <w:rPr>
          <w:rFonts w:eastAsia="Arial" w:cs="Arial"/>
        </w:rPr>
      </w:pPr>
      <w:r w:rsidRPr="25039C8C">
        <w:rPr>
          <w:rFonts w:eastAsia="Arial" w:cs="Arial"/>
        </w:rPr>
        <w:t xml:space="preserve">Last updated: </w:t>
      </w:r>
      <w:r w:rsidR="00C61B4A">
        <w:rPr>
          <w:rFonts w:eastAsia="Arial" w:cs="Arial"/>
        </w:rPr>
        <w:t>16 June</w:t>
      </w:r>
      <w:r w:rsidR="1D079CFF" w:rsidRPr="25039C8C">
        <w:rPr>
          <w:rFonts w:eastAsia="Arial" w:cs="Arial"/>
        </w:rPr>
        <w:t xml:space="preserve"> 2023</w:t>
      </w:r>
    </w:p>
    <w:p w14:paraId="017CE965" w14:textId="2929B6FB" w:rsidR="65C43325" w:rsidRDefault="65C43325" w:rsidP="370DD488">
      <w:pPr>
        <w:spacing w:after="0"/>
        <w:outlineLvl w:val="2"/>
        <w:rPr>
          <w:rFonts w:eastAsia="Arial" w:cs="Arial"/>
          <w:szCs w:val="24"/>
        </w:rPr>
      </w:pPr>
    </w:p>
    <w:p w14:paraId="61330AB7" w14:textId="0FF92352" w:rsidR="65C43325" w:rsidRPr="00AD17AC" w:rsidRDefault="65C43325" w:rsidP="00AD17AC">
      <w:pPr>
        <w:pStyle w:val="Heading2"/>
        <w:numPr>
          <w:ilvl w:val="0"/>
          <w:numId w:val="10"/>
        </w:numPr>
        <w:rPr>
          <w:rFonts w:eastAsia="Arial"/>
        </w:rPr>
      </w:pPr>
      <w:bookmarkStart w:id="0" w:name="_Appendix"/>
      <w:bookmarkEnd w:id="0"/>
      <w:r w:rsidRPr="00AD17AC">
        <w:rPr>
          <w:rFonts w:eastAsia="Arial"/>
        </w:rPr>
        <w:t>Appendix</w:t>
      </w:r>
    </w:p>
    <w:p w14:paraId="1B8A8FA5" w14:textId="1AAE0D20" w:rsidR="65C43325" w:rsidRDefault="65C43325" w:rsidP="65C43325">
      <w:pPr>
        <w:rPr>
          <w:rFonts w:eastAsia="Arial" w:cs="Arial"/>
          <w:color w:val="000000" w:themeColor="text1"/>
          <w:szCs w:val="24"/>
        </w:rPr>
      </w:pPr>
      <w:r w:rsidRPr="370DD488">
        <w:rPr>
          <w:rFonts w:eastAsia="Arial" w:cs="Arial"/>
          <w:color w:val="000000" w:themeColor="text1"/>
          <w:szCs w:val="24"/>
        </w:rPr>
        <w:t xml:space="preserve">The Koha Library Management System, supplied by PTFS Europe: </w:t>
      </w:r>
      <w:hyperlink r:id="rId15" w:history="1">
        <w:r w:rsidR="00E27DC8">
          <w:rPr>
            <w:rStyle w:val="Hyperlink"/>
          </w:rPr>
          <w:t>https://www.ptfs-europe.com/privacy-policy/</w:t>
        </w:r>
      </w:hyperlink>
    </w:p>
    <w:p w14:paraId="6A5FB724" w14:textId="071D0109" w:rsidR="65C43325" w:rsidRDefault="65C43325" w:rsidP="370DD488">
      <w:pPr>
        <w:rPr>
          <w:rFonts w:eastAsia="Arial" w:cs="Arial"/>
          <w:szCs w:val="24"/>
        </w:rPr>
      </w:pPr>
      <w:r w:rsidRPr="370DD488">
        <w:rPr>
          <w:rFonts w:eastAsia="Arial" w:cs="Arial"/>
          <w:szCs w:val="24"/>
        </w:rPr>
        <w:t xml:space="preserve">The </w:t>
      </w:r>
      <w:proofErr w:type="spellStart"/>
      <w:r w:rsidRPr="370DD488">
        <w:rPr>
          <w:rFonts w:eastAsia="Arial" w:cs="Arial"/>
          <w:szCs w:val="24"/>
        </w:rPr>
        <w:t>KnowledgeShare</w:t>
      </w:r>
      <w:proofErr w:type="spellEnd"/>
      <w:r w:rsidRPr="370DD488">
        <w:rPr>
          <w:rFonts w:eastAsia="Arial" w:cs="Arial"/>
          <w:szCs w:val="24"/>
        </w:rPr>
        <w:t xml:space="preserve"> system used for current awareness alerts, supplied by Brighton and Sussex University Hospitals NHS Trust: </w:t>
      </w:r>
      <w:hyperlink r:id="rId16">
        <w:r w:rsidRPr="370DD488">
          <w:rPr>
            <w:rStyle w:val="Hyperlink"/>
            <w:rFonts w:eastAsia="Arial" w:cs="Arial"/>
            <w:szCs w:val="24"/>
          </w:rPr>
          <w:t>https://www.knowledgeshare.nhs.uk/index.php?PageID=help_privacy</w:t>
        </w:r>
      </w:hyperlink>
    </w:p>
    <w:p w14:paraId="62216D67" w14:textId="02B55CDC" w:rsidR="65C43325" w:rsidRDefault="65C43325" w:rsidP="370DD488">
      <w:pPr>
        <w:spacing w:after="0"/>
        <w:outlineLvl w:val="2"/>
        <w:rPr>
          <w:rFonts w:eastAsia="Arial" w:cs="Arial"/>
          <w:szCs w:val="24"/>
        </w:rPr>
      </w:pPr>
    </w:p>
    <w:sectPr w:rsidR="65C43325" w:rsidSect="00BD4398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5527" w14:textId="77777777" w:rsidR="002C4A74" w:rsidRDefault="002C4A74" w:rsidP="00FB0778">
      <w:pPr>
        <w:spacing w:after="0"/>
      </w:pPr>
      <w:r>
        <w:separator/>
      </w:r>
    </w:p>
  </w:endnote>
  <w:endnote w:type="continuationSeparator" w:id="0">
    <w:p w14:paraId="06A8ED4C" w14:textId="77777777" w:rsidR="002C4A74" w:rsidRDefault="002C4A74" w:rsidP="00FB0778">
      <w:pPr>
        <w:spacing w:after="0"/>
      </w:pPr>
      <w:r>
        <w:continuationSeparator/>
      </w:r>
    </w:p>
  </w:endnote>
  <w:endnote w:type="continuationNotice" w:id="1">
    <w:p w14:paraId="48AAC6A0" w14:textId="77777777" w:rsidR="002C4A74" w:rsidRDefault="002C4A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9EBD" w14:textId="77777777" w:rsidR="002C4A74" w:rsidRDefault="002C4A74" w:rsidP="00FB0778">
      <w:pPr>
        <w:spacing w:after="0"/>
      </w:pPr>
      <w:r>
        <w:separator/>
      </w:r>
    </w:p>
  </w:footnote>
  <w:footnote w:type="continuationSeparator" w:id="0">
    <w:p w14:paraId="34E4F485" w14:textId="77777777" w:rsidR="002C4A74" w:rsidRDefault="002C4A74" w:rsidP="00FB0778">
      <w:pPr>
        <w:spacing w:after="0"/>
      </w:pPr>
      <w:r>
        <w:continuationSeparator/>
      </w:r>
    </w:p>
  </w:footnote>
  <w:footnote w:type="continuationNotice" w:id="1">
    <w:p w14:paraId="7048240E" w14:textId="77777777" w:rsidR="002C4A74" w:rsidRDefault="002C4A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1533" w14:textId="42F8CAF2" w:rsidR="00FB0778" w:rsidRDefault="00FB0778" w:rsidP="00FB0778">
    <w:pPr>
      <w:pStyle w:val="Header"/>
      <w:jc w:val="right"/>
    </w:pPr>
  </w:p>
  <w:p w14:paraId="64C455EE" w14:textId="3C53D296" w:rsidR="00E22519" w:rsidRDefault="006D1946" w:rsidP="00FB0778">
    <w:pPr>
      <w:pStyle w:val="Header"/>
      <w:jc w:val="right"/>
    </w:pPr>
    <w:r w:rsidRPr="006D1946">
      <w:rPr>
        <w:noProof/>
      </w:rPr>
      <w:drawing>
        <wp:inline distT="0" distB="0" distL="0" distR="0" wp14:anchorId="76C29B55" wp14:editId="2B14F940">
          <wp:extent cx="1577973" cy="644294"/>
          <wp:effectExtent l="0" t="0" r="3810" b="3810"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229" cy="647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8D6F37" w14:textId="77777777" w:rsidR="00E22519" w:rsidRDefault="00E22519" w:rsidP="00FB077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835"/>
    <w:multiLevelType w:val="hybridMultilevel"/>
    <w:tmpl w:val="571C5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159A"/>
    <w:multiLevelType w:val="hybridMultilevel"/>
    <w:tmpl w:val="B234F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F1F"/>
    <w:multiLevelType w:val="hybridMultilevel"/>
    <w:tmpl w:val="4508A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0292"/>
    <w:multiLevelType w:val="hybridMultilevel"/>
    <w:tmpl w:val="B234F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22D88"/>
    <w:multiLevelType w:val="hybridMultilevel"/>
    <w:tmpl w:val="81C63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50AAE"/>
    <w:multiLevelType w:val="hybridMultilevel"/>
    <w:tmpl w:val="B234F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32E47"/>
    <w:multiLevelType w:val="hybridMultilevel"/>
    <w:tmpl w:val="32C8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963BD"/>
    <w:multiLevelType w:val="hybridMultilevel"/>
    <w:tmpl w:val="B234F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7350B"/>
    <w:multiLevelType w:val="hybridMultilevel"/>
    <w:tmpl w:val="A2168E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5F7DD8"/>
    <w:multiLevelType w:val="multilevel"/>
    <w:tmpl w:val="4D3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910969">
    <w:abstractNumId w:val="9"/>
  </w:num>
  <w:num w:numId="2" w16cid:durableId="312292419">
    <w:abstractNumId w:val="6"/>
  </w:num>
  <w:num w:numId="3" w16cid:durableId="70741079">
    <w:abstractNumId w:val="2"/>
  </w:num>
  <w:num w:numId="4" w16cid:durableId="1674410212">
    <w:abstractNumId w:val="4"/>
  </w:num>
  <w:num w:numId="5" w16cid:durableId="783695263">
    <w:abstractNumId w:val="3"/>
  </w:num>
  <w:num w:numId="6" w16cid:durableId="200947583">
    <w:abstractNumId w:val="7"/>
  </w:num>
  <w:num w:numId="7" w16cid:durableId="1678843502">
    <w:abstractNumId w:val="1"/>
  </w:num>
  <w:num w:numId="8" w16cid:durableId="445779791">
    <w:abstractNumId w:val="5"/>
  </w:num>
  <w:num w:numId="9" w16cid:durableId="27801566">
    <w:abstractNumId w:val="0"/>
  </w:num>
  <w:num w:numId="10" w16cid:durableId="392848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25"/>
    <w:rsid w:val="000003C3"/>
    <w:rsid w:val="000148AA"/>
    <w:rsid w:val="000323B7"/>
    <w:rsid w:val="00041145"/>
    <w:rsid w:val="0005228E"/>
    <w:rsid w:val="000611C4"/>
    <w:rsid w:val="000C0FBD"/>
    <w:rsid w:val="000C6704"/>
    <w:rsid w:val="000E48C4"/>
    <w:rsid w:val="000E78B8"/>
    <w:rsid w:val="000F74F6"/>
    <w:rsid w:val="00100BE8"/>
    <w:rsid w:val="0010306C"/>
    <w:rsid w:val="00111B06"/>
    <w:rsid w:val="001125B5"/>
    <w:rsid w:val="00113AB0"/>
    <w:rsid w:val="0011606E"/>
    <w:rsid w:val="0012622A"/>
    <w:rsid w:val="0013571A"/>
    <w:rsid w:val="001759AA"/>
    <w:rsid w:val="001821FA"/>
    <w:rsid w:val="00187E2F"/>
    <w:rsid w:val="001B518B"/>
    <w:rsid w:val="001B69E3"/>
    <w:rsid w:val="001C104A"/>
    <w:rsid w:val="001F022C"/>
    <w:rsid w:val="001F2C42"/>
    <w:rsid w:val="001F3A77"/>
    <w:rsid w:val="002042F9"/>
    <w:rsid w:val="0023338F"/>
    <w:rsid w:val="00253C16"/>
    <w:rsid w:val="002544CC"/>
    <w:rsid w:val="00256CB2"/>
    <w:rsid w:val="00263B21"/>
    <w:rsid w:val="00293BCF"/>
    <w:rsid w:val="002C4A74"/>
    <w:rsid w:val="002D39E6"/>
    <w:rsid w:val="002D48DD"/>
    <w:rsid w:val="002E0BA0"/>
    <w:rsid w:val="002E1B90"/>
    <w:rsid w:val="002F0F19"/>
    <w:rsid w:val="003059F0"/>
    <w:rsid w:val="00322681"/>
    <w:rsid w:val="00325473"/>
    <w:rsid w:val="003315B6"/>
    <w:rsid w:val="00337688"/>
    <w:rsid w:val="00362152"/>
    <w:rsid w:val="003735FC"/>
    <w:rsid w:val="00380D6F"/>
    <w:rsid w:val="0038204D"/>
    <w:rsid w:val="003849E3"/>
    <w:rsid w:val="00387787"/>
    <w:rsid w:val="003977C7"/>
    <w:rsid w:val="003A4D3A"/>
    <w:rsid w:val="003C396A"/>
    <w:rsid w:val="004125D1"/>
    <w:rsid w:val="0041604B"/>
    <w:rsid w:val="00437B08"/>
    <w:rsid w:val="00451B3B"/>
    <w:rsid w:val="004536AF"/>
    <w:rsid w:val="00455B27"/>
    <w:rsid w:val="004570CC"/>
    <w:rsid w:val="00513572"/>
    <w:rsid w:val="005307C0"/>
    <w:rsid w:val="0053298C"/>
    <w:rsid w:val="00543806"/>
    <w:rsid w:val="005819E5"/>
    <w:rsid w:val="00590074"/>
    <w:rsid w:val="00595D46"/>
    <w:rsid w:val="005B608E"/>
    <w:rsid w:val="005B7EC7"/>
    <w:rsid w:val="005E75A2"/>
    <w:rsid w:val="005F7C73"/>
    <w:rsid w:val="00600562"/>
    <w:rsid w:val="00606D2D"/>
    <w:rsid w:val="00652BAE"/>
    <w:rsid w:val="00681B2D"/>
    <w:rsid w:val="00692364"/>
    <w:rsid w:val="006A3E72"/>
    <w:rsid w:val="006B4F37"/>
    <w:rsid w:val="006D1946"/>
    <w:rsid w:val="00701679"/>
    <w:rsid w:val="007334AC"/>
    <w:rsid w:val="00775057"/>
    <w:rsid w:val="00780C14"/>
    <w:rsid w:val="00790423"/>
    <w:rsid w:val="00792342"/>
    <w:rsid w:val="007A0783"/>
    <w:rsid w:val="007F5152"/>
    <w:rsid w:val="00811FB5"/>
    <w:rsid w:val="008355A9"/>
    <w:rsid w:val="00836CED"/>
    <w:rsid w:val="00855EAC"/>
    <w:rsid w:val="00881273"/>
    <w:rsid w:val="00884624"/>
    <w:rsid w:val="0089320F"/>
    <w:rsid w:val="00893A7D"/>
    <w:rsid w:val="008C49E9"/>
    <w:rsid w:val="008F70A3"/>
    <w:rsid w:val="0091135C"/>
    <w:rsid w:val="00927B3F"/>
    <w:rsid w:val="00947273"/>
    <w:rsid w:val="00965596"/>
    <w:rsid w:val="00992643"/>
    <w:rsid w:val="00996846"/>
    <w:rsid w:val="009A328C"/>
    <w:rsid w:val="009B122A"/>
    <w:rsid w:val="009E611E"/>
    <w:rsid w:val="009F2CC5"/>
    <w:rsid w:val="009F3CE5"/>
    <w:rsid w:val="00A1429F"/>
    <w:rsid w:val="00A20BA1"/>
    <w:rsid w:val="00A2374E"/>
    <w:rsid w:val="00A27D2A"/>
    <w:rsid w:val="00A40BE6"/>
    <w:rsid w:val="00A45850"/>
    <w:rsid w:val="00A5261D"/>
    <w:rsid w:val="00A54AD4"/>
    <w:rsid w:val="00A718F4"/>
    <w:rsid w:val="00A84A01"/>
    <w:rsid w:val="00A97D2D"/>
    <w:rsid w:val="00AA2894"/>
    <w:rsid w:val="00AA2FA2"/>
    <w:rsid w:val="00AD17AC"/>
    <w:rsid w:val="00B21823"/>
    <w:rsid w:val="00B555AC"/>
    <w:rsid w:val="00B62944"/>
    <w:rsid w:val="00B771AC"/>
    <w:rsid w:val="00BA5912"/>
    <w:rsid w:val="00BC2D1C"/>
    <w:rsid w:val="00BD4398"/>
    <w:rsid w:val="00BD6270"/>
    <w:rsid w:val="00BE0A25"/>
    <w:rsid w:val="00BF336C"/>
    <w:rsid w:val="00BF559E"/>
    <w:rsid w:val="00C0035B"/>
    <w:rsid w:val="00C126DC"/>
    <w:rsid w:val="00C25AF0"/>
    <w:rsid w:val="00C432ED"/>
    <w:rsid w:val="00C61B4A"/>
    <w:rsid w:val="00C72F19"/>
    <w:rsid w:val="00C915C2"/>
    <w:rsid w:val="00CA5F9C"/>
    <w:rsid w:val="00CA6DD1"/>
    <w:rsid w:val="00CB36FC"/>
    <w:rsid w:val="00D0150B"/>
    <w:rsid w:val="00D06ED7"/>
    <w:rsid w:val="00D14C69"/>
    <w:rsid w:val="00D3690A"/>
    <w:rsid w:val="00D47B06"/>
    <w:rsid w:val="00D60332"/>
    <w:rsid w:val="00DB4AAA"/>
    <w:rsid w:val="00DB5571"/>
    <w:rsid w:val="00DC5053"/>
    <w:rsid w:val="00DD6581"/>
    <w:rsid w:val="00DE690F"/>
    <w:rsid w:val="00DF160A"/>
    <w:rsid w:val="00DF7D99"/>
    <w:rsid w:val="00E14497"/>
    <w:rsid w:val="00E146C7"/>
    <w:rsid w:val="00E1476F"/>
    <w:rsid w:val="00E223BB"/>
    <w:rsid w:val="00E22519"/>
    <w:rsid w:val="00E27DC8"/>
    <w:rsid w:val="00E40CD7"/>
    <w:rsid w:val="00E56F56"/>
    <w:rsid w:val="00E60E45"/>
    <w:rsid w:val="00E61CFD"/>
    <w:rsid w:val="00E862A7"/>
    <w:rsid w:val="00EA25CF"/>
    <w:rsid w:val="00EB107E"/>
    <w:rsid w:val="00EB2802"/>
    <w:rsid w:val="00EC02DC"/>
    <w:rsid w:val="00EC3788"/>
    <w:rsid w:val="00ED0C49"/>
    <w:rsid w:val="00ED6841"/>
    <w:rsid w:val="00ED7718"/>
    <w:rsid w:val="00F02E29"/>
    <w:rsid w:val="00F0475A"/>
    <w:rsid w:val="00F145BA"/>
    <w:rsid w:val="00F53D7E"/>
    <w:rsid w:val="00F7041A"/>
    <w:rsid w:val="00F85334"/>
    <w:rsid w:val="00F87825"/>
    <w:rsid w:val="00F878F4"/>
    <w:rsid w:val="00F87A3F"/>
    <w:rsid w:val="00FA17CA"/>
    <w:rsid w:val="00FB0778"/>
    <w:rsid w:val="00FB187C"/>
    <w:rsid w:val="00FD07A6"/>
    <w:rsid w:val="00FE4435"/>
    <w:rsid w:val="093436E7"/>
    <w:rsid w:val="09AB882D"/>
    <w:rsid w:val="0BA2B458"/>
    <w:rsid w:val="0C52AF4C"/>
    <w:rsid w:val="0C825BB5"/>
    <w:rsid w:val="129A01ED"/>
    <w:rsid w:val="1A3A060F"/>
    <w:rsid w:val="1D079CFF"/>
    <w:rsid w:val="1EF8666A"/>
    <w:rsid w:val="22A485A4"/>
    <w:rsid w:val="231BDC99"/>
    <w:rsid w:val="25039C8C"/>
    <w:rsid w:val="26AC89EE"/>
    <w:rsid w:val="26EA4FF2"/>
    <w:rsid w:val="2A65B8B3"/>
    <w:rsid w:val="2CB18408"/>
    <w:rsid w:val="356C90E1"/>
    <w:rsid w:val="370DD488"/>
    <w:rsid w:val="373BEA89"/>
    <w:rsid w:val="3F5C72D8"/>
    <w:rsid w:val="3F8AC46D"/>
    <w:rsid w:val="405C38F0"/>
    <w:rsid w:val="471E850C"/>
    <w:rsid w:val="48E4F50F"/>
    <w:rsid w:val="65C43325"/>
    <w:rsid w:val="693C469D"/>
    <w:rsid w:val="69A80F3A"/>
    <w:rsid w:val="6B2C4BD0"/>
    <w:rsid w:val="6CDFAFFC"/>
    <w:rsid w:val="6F6F4350"/>
    <w:rsid w:val="731E3558"/>
    <w:rsid w:val="73A48CC9"/>
    <w:rsid w:val="745BD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8CC4"/>
  <w15:docId w15:val="{8E8E0220-4A1A-4A37-A176-46EBF5BA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519"/>
    <w:pPr>
      <w:spacing w:before="120"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51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link w:val="Heading2Char"/>
    <w:uiPriority w:val="9"/>
    <w:qFormat/>
    <w:rsid w:val="00E22519"/>
    <w:pPr>
      <w:spacing w:before="360"/>
      <w:outlineLvl w:val="1"/>
    </w:pPr>
    <w:rPr>
      <w:rFonts w:eastAsia="Times New Roman" w:cs="Times New Roman"/>
      <w:b/>
      <w:bCs/>
      <w:sz w:val="28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B3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51B3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2519"/>
    <w:rPr>
      <w:rFonts w:ascii="Arial" w:eastAsia="Times New Roman" w:hAnsi="Arial" w:cs="Times New Roman"/>
      <w:b/>
      <w:bCs/>
      <w:sz w:val="28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EC02DC"/>
    <w:pPr>
      <w:ind w:left="720"/>
      <w:contextualSpacing/>
    </w:pPr>
  </w:style>
  <w:style w:type="table" w:styleId="TableGrid">
    <w:name w:val="Table Grid"/>
    <w:basedOn w:val="TableNormal"/>
    <w:uiPriority w:val="59"/>
    <w:rsid w:val="008C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9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2251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A2F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570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559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3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5E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077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778"/>
  </w:style>
  <w:style w:type="paragraph" w:styleId="Footer">
    <w:name w:val="footer"/>
    <w:basedOn w:val="Normal"/>
    <w:link w:val="FooterChar"/>
    <w:uiPriority w:val="99"/>
    <w:unhideWhenUsed/>
    <w:rsid w:val="00FB077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lisd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lisd.or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nowledgeshare.nhs.uk/index.php?PageID=help_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tfs-europe.com/privacy-policy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lis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370B48BBA144B9E44F1BB6CFC9339" ma:contentTypeVersion="17" ma:contentTypeDescription="Create a new document." ma:contentTypeScope="" ma:versionID="ac246b670417663a83e3cb8d0fc8c751">
  <xsd:schema xmlns:xsd="http://www.w3.org/2001/XMLSchema" xmlns:xs="http://www.w3.org/2001/XMLSchema" xmlns:p="http://schemas.microsoft.com/office/2006/metadata/properties" xmlns:ns2="382045dd-ef42-47a5-a0c9-61db8b65d320" xmlns:ns3="d2389ad0-4628-4ca4-babd-a5e1ca1fc43d" targetNamespace="http://schemas.microsoft.com/office/2006/metadata/properties" ma:root="true" ma:fieldsID="f95961b656986298f39d41c23501ad35" ns2:_="" ns3:_="">
    <xsd:import namespace="382045dd-ef42-47a5-a0c9-61db8b65d320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045dd-ef42-47a5-a0c9-61db8b65d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2045dd-ef42-47a5-a0c9-61db8b65d320">
      <Terms xmlns="http://schemas.microsoft.com/office/infopath/2007/PartnerControls"/>
    </lcf76f155ced4ddcb4097134ff3c332f>
    <TaxCatchAll xmlns="d2389ad0-4628-4ca4-babd-a5e1ca1fc43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96D0E-25E0-44C8-8975-60708CB29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045dd-ef42-47a5-a0c9-61db8b65d320"/>
    <ds:schemaRef ds:uri="d2389ad0-4628-4ca4-babd-a5e1ca1fc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DAC63-4F47-4AB4-B2B6-98CD1D2AF1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69F95-5F16-4936-BF60-4767E7D9B2F0}">
  <ds:schemaRefs>
    <ds:schemaRef ds:uri="http://schemas.microsoft.com/office/2006/metadata/properties"/>
    <ds:schemaRef ds:uri="http://schemas.microsoft.com/office/infopath/2007/PartnerControls"/>
    <ds:schemaRef ds:uri="382045dd-ef42-47a5-a0c9-61db8b65d320"/>
    <ds:schemaRef ds:uri="d2389ad0-4628-4ca4-babd-a5e1ca1fc43d"/>
  </ds:schemaRefs>
</ds:datastoreItem>
</file>

<file path=customXml/itemProps4.xml><?xml version="1.0" encoding="utf-8"?>
<ds:datastoreItem xmlns:ds="http://schemas.openxmlformats.org/officeDocument/2006/customXml" ds:itemID="{20C61F1D-83E0-424B-9536-F10F20F9C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Company>Brighton &amp; Sussex University Hospitals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Skinner</dc:creator>
  <cp:keywords/>
  <cp:lastModifiedBy>BROWNHILL, Hazel (YORK AND SCARBOROUGH TEACHING HOSPITALS NHS FOUNDATION TRUST)</cp:lastModifiedBy>
  <cp:revision>2</cp:revision>
  <dcterms:created xsi:type="dcterms:W3CDTF">2023-07-04T08:23:00Z</dcterms:created>
  <dcterms:modified xsi:type="dcterms:W3CDTF">2023-07-04T08:23:00Z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0x010100460370B48BBA144B9E44F1BB6CFC9339</vt:lpwstr>
  </property>
  <property fmtid="{D5CDD505-2E9C-101B-9397-08002B2CF9AE}" pid="3" name="MediaServiceImageTags">
    <vt:lpwstr/>
  </property>
</Properties>
</file>